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ПРОГРАММА ПРИВИЛЕГИЙ 21VEK.BY.PREMIUM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ОСНОВНЫЕ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57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Настоящий публичный Договор  (далее — Договор) регулирует отношения между ООО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Триовист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и физическим лицом — пользователем интернет-магазина 21vek.by (далее — Пользователь) в процессе взаимодействия: внесения Пользователем определенных, в том числе периодических, платежей за право требовать от ООО «Триовист», предоставления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доступа к перечню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привилегий, предусмотренных  программой привилегий 21VEK.BY.PREMIUM (далее — Программа привилегий)  п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ри оформлении заказов на сайте 21vek.by и(или) в мобильном приложении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21vek.by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(далее — Заказ),  и  исполнения в затребованных Пользователем количестве или объеме согласно выбранному тарифу (далее - Подписка).</w:t>
      </w:r>
    </w:p>
    <w:p w:rsidR="00000000" w:rsidDel="00000000" w:rsidP="00000000" w:rsidRDefault="00000000" w:rsidRPr="00000000" w14:paraId="00000007">
      <w:pPr>
        <w:spacing w:after="0" w:line="240" w:lineRule="auto"/>
        <w:ind w:firstLine="57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1.2. Условия публичного Договора являются офертой в соответствии со ст. 405 Гражданского кодекса Республик Беларусь, вступают в силу с даты публикации на сайте 21vek.by и(или) в личном кабинете (далее – Сайт) и действуют бессрочно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57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1.3. Возможность использовать привилегии в рамках настоящей Программы привилегий доступна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физическим лицам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которые выполнили требования, установленные п.3.1. настоящего Договора.</w:t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57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1.4. Договор содержит пункты с активными гиперссылками на интернет-страницы с более подробной информацией, которые являются неотъемлемой частью настоящего Договора.</w:t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57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1.5. Настоящий Договор при условии соблюдения порядка его акцепта считается заключенным в простой письменной форме.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57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1.6. Фактом принятия (акцепта) Пользователем условий настоящего Договора является оформление Подписки путем нажатия кнопки «Оплатить подписку» в соответствующем разделе личного кабинета Пользователя. </w:t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57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1.7. Местом заключения договора Стороны признают местонахождение ООО «Триовист», в соответствии с данными Единого государственного регистра юридических лиц и индивидуальных предпринимателей Республики Беларусь.</w:t>
      </w:r>
    </w:p>
    <w:p w:rsidR="00000000" w:rsidDel="00000000" w:rsidP="00000000" w:rsidRDefault="00000000" w:rsidRPr="00000000" w14:paraId="0000000D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ПРИВИЛЕГИИ</w:t>
      </w:r>
    </w:p>
    <w:p w:rsidR="00000000" w:rsidDel="00000000" w:rsidP="00000000" w:rsidRDefault="00000000" w:rsidRPr="00000000" w14:paraId="0000000F">
      <w:pPr>
        <w:spacing w:after="0" w:line="240" w:lineRule="auto"/>
        <w:ind w:firstLine="56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 Участие в Программе привилегий предоставляет Пользователю возможность:</w:t>
      </w:r>
    </w:p>
    <w:p w:rsidR="00000000" w:rsidDel="00000000" w:rsidP="00000000" w:rsidRDefault="00000000" w:rsidRPr="00000000" w14:paraId="00000011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2.1.1. 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оспользоваться  Предложениями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партнеров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ООО «Триовист» с учетом соблюдения требований участия в Программе и условий Договора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доступ 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Предложениям открывается Пользователю в личном кабинете. Пользователю могут быть направлены Предложения путем email-рассылки, viber-рассылки на электронную почту, контактный номер телефона, которые использованы для регистрации личного кабинета, а также путем направления push-уведомлений;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2.1.2. участвовать в закрытых маркетинговых акциях ООО «Триовист», распродажах, скидках и розыгрышах;</w:t>
      </w:r>
    </w:p>
    <w:p w:rsidR="00000000" w:rsidDel="00000000" w:rsidP="00000000" w:rsidRDefault="00000000" w:rsidRPr="00000000" w14:paraId="00000013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2.1.3. получать дополнительные бонусные баллы (+1% к стандартному начислению в соответствии с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Бонусной программой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14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2.1.4. сохранить бонусные баллы в случае их неиспользования в предусмотренный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Бонусной программой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срок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2.1.5. получать  товары, заказанные в интернет-магазине 21vek.by, путем самовывоза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 отделениях РУП «Белпочта» без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оплаты за доставку;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2.1.6. 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оформлять Заказ стоимостью до 30 (тридцати) рублей на условиях предоплаты или в момент получения Заказа;</w:t>
      </w:r>
    </w:p>
    <w:p w:rsidR="00000000" w:rsidDel="00000000" w:rsidP="00000000" w:rsidRDefault="00000000" w:rsidRPr="00000000" w14:paraId="00000017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2.1.7.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воспользоваться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есплатной доставкой Заказа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весом до 200 кг.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 П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еречень способов доставки может меняться в зависимости от адреса доставки. Доступные способы доставки отображаются в процессе оформления Заказа.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  Используя предложения партнеров, Пользователь принимает правила, а также положения всех документов, на которые ссылается настоящий Договор, в полном объеме, без каких-либо оговорок и исключений. В случае несогласия Пользователя с положениями указанных документов, Пользователь обязан прекратить использование Предложений партнеров.</w:t>
      </w:r>
    </w:p>
    <w:p w:rsidR="00000000" w:rsidDel="00000000" w:rsidP="00000000" w:rsidRDefault="00000000" w:rsidRPr="00000000" w14:paraId="0000001A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ПОДПИСКА</w:t>
      </w:r>
    </w:p>
    <w:p w:rsidR="00000000" w:rsidDel="00000000" w:rsidP="00000000" w:rsidRDefault="00000000" w:rsidRPr="00000000" w14:paraId="0000001C">
      <w:pPr>
        <w:spacing w:after="0" w:line="240" w:lineRule="auto"/>
        <w:ind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4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3.1. Для участия в Программе привилегий и ее оформления Пользователю необходимо одновременно:</w:t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4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быть авторизованным пользователем в интернет-магазине 21vek.by;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4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приобрести Подписку на сайте 21vek.by или в мобильном приложении 21vek.by.</w:t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4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3.2. Оформив Подписку, Пользователь:</w:t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4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 заключает с ООО «Триовист» Договор на условиях, предусмотренных настоящим документом;</w:t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4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 и считается принявшим условия Договора, а также положения всех документов, на которые ссылается настоящий Договор, в полном объеме, без каких-либо оговорок и исключений. В случае несогласия Пользователя с положениями указанных документов, Пользователь обязан прекратить Подписку.</w:t>
      </w:r>
    </w:p>
    <w:p w:rsidR="00000000" w:rsidDel="00000000" w:rsidP="00000000" w:rsidRDefault="00000000" w:rsidRPr="00000000" w14:paraId="00000023">
      <w:pPr>
        <w:spacing w:after="0" w:line="240" w:lineRule="auto"/>
        <w:ind w:left="0" w:firstLine="4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3.3. По настоящему Договору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обязано предоставить Пользователю удаленный доступ через сеть Интернет к Привилегиям на Период подписки в рамках соответствующего тарифа Подписки, а Пользователь обязуется оплатить стоимость Подписки.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Информация о подписке хранится и отображается в Личном кабинете Пользователя.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3.4. Обязательства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 рамках Программы привилегий считаются выполненными и подлежат оплате Пользователем независимо от того, было ли им затребовано соответствующее исполнение в период действия Подписки, а также независимо от объема использования Пользователем соответствующих привилегий в рамках Подписки. </w:t>
      </w:r>
    </w:p>
    <w:p w:rsidR="00000000" w:rsidDel="00000000" w:rsidP="00000000" w:rsidRDefault="00000000" w:rsidRPr="00000000" w14:paraId="00000025">
      <w:pPr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3.4.1. Доступ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Пользователю к Программе привилегий в течение соответствующего периода Подписки считается предоставленным  в момент оплаты этого периода Подписки.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3.4.2.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В случае, если по техническим причинам на стороне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Пользователю не был незамедлительно предоставлен доступ к Программе привилегий после оплаты Подписки, то доступ считается предоставленным Пользователю надлежащим образом  с момента его активации для Пользователя со стороны ООО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Триовист».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3.5. Пользователь принимает и соглашается со следующими положениями: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 любое изменение перечня Программы привилегий и(или) Предложений Партнеров не является основанием для отмены Подписки, перерасчета стоимости Подписки, перерасчета продолжительности периода Подписки;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Программа привилегий, отдельные привилегии и(или) Предложения Партнеров могут быть недоступны в регионе Пользователя (предполагаемый географический регион нахождения Пользователя, определенный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 автоматическом режиме) в соответствии с условиями документов, регламентирующих их использование (в том числе документов, регламентирующих использование сервиса 21vek.by и сервисов его партнеров). Указанные обстоятельства не являются основанием для отмены Подписки перерасчета стоимости Подписки, перерасчета продолжительности периода Подписки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и не являются ненадлежащим исполнением обязательств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 рамках настоящего Договора. 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3.6.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Отсутствие у Пользователя возможности использовать Привилегии в рамках Подписки не является нарушением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принятых на себя обязательств в рамках Подписки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за исключением случаев, когда ограничения в возможности использования вызваны нарушениями ООО «Триовист» своих обязательств по настоящему Договору.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3.7.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Пользователь обязан вносить платежи или предоставлять иное исполнение по Договору независимо от того, было ли затребовано им соответствующее исполнение от ООО «Триовист», если иное не предусмотрено законом или Договором.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3.8. В случае, если до момента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истечения оплаченного периода Подписки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Пользователь не отказался от продления действия Подписки,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осуществляется автоматическое продление Подписки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на тот же период. 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3.9. По общему правилу идентификация Пользователя осуществляется по данным его учетной записи на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сайте 21vek.by или в мобильном приложении 21vek.by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 случаях, когда такая идентификация не влечет нарушение прав сторон, прав третьих лиц, либо нарушение действующего законодательства.</w:t>
      </w:r>
    </w:p>
    <w:p w:rsidR="00000000" w:rsidDel="00000000" w:rsidP="00000000" w:rsidRDefault="00000000" w:rsidRPr="00000000" w14:paraId="0000002E">
      <w:pPr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3.10.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случае отказа Пользователя от продления Подписки в течение периода действия Подписки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вправе прекратить доступ к Программе привилегий в любой момент до истечения оплаченного и(или) пробного периода Подписки.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3.11.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Если Пользователю предоставлен доступ 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Подписке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без самостоятельного оформления и(или) оплаты Подписки, Пользователь, совершая действия, направленные на использование Подписки, тем самым подтверждает свое согласие с условиями Договора.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 может быть предоставлена Пользователю возможность доступа 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Подписке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без самостоятельного оформления и(или) оплаты Подписки при условии привязки банковской карты в случае привязки одной и той же банковской карты более чем один раз (даже если эта банковская карта привязана к различным учетным записям). Кроме того ООО «Триовист» оставляет за собой право по своему усмотрению отказывать в доступе к Подписке без самостоятельного оформления и(или) оплаты Подписки, в случае привязки виртуальной или предоплаченной банковской карты.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случае, если Пользователю предоставлен доступ к Подписке без взимания оплаты за Подписку, но с условием ее платного продления с даты прекращения действия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пробного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периода Подписки, Пользователь может отказаться от продления Подписки путем обращения в службу поддержки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через чат-бот на сайте 21vek.by,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и(или)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 мобильном приложении,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и(или)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через колл-центр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и(или)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 Личном кабинете, но такая возможность может быть доступна по истечении 3 (трех) дней с момента предоставления доступа к Подписке и(или) Дополнительной опции без взимания оплаты.</w:t>
      </w:r>
    </w:p>
    <w:p w:rsidR="00000000" w:rsidDel="00000000" w:rsidP="00000000" w:rsidRDefault="00000000" w:rsidRPr="00000000" w14:paraId="00000032">
      <w:pPr>
        <w:spacing w:after="0" w:line="240" w:lineRule="auto"/>
        <w:ind w:firstLine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3.12. Пробный период Подписки.</w:t>
      </w:r>
    </w:p>
    <w:p w:rsidR="00000000" w:rsidDel="00000000" w:rsidP="00000000" w:rsidRDefault="00000000" w:rsidRPr="00000000" w14:paraId="00000033">
      <w:pPr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3.12.1. ООО «Триовист» в целях предоставления Пользователю возможности тестирования Подписки, привлечения внимания к Подписке, формирования и поддержания интереса к ней, а также для увеличения продаж Подписки вправе по своему усмотрению предоставить Пользователю доступ к Подписке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 пробный период. Срок пробного периода составляет 30 (тридцать) календарных дней. В пробный период стоимость Подписки  составляет  0,03 белорусских рублей.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Привязка Пользователем банковской карты и(или) совершение Пользователем любых иных действий, направленных на получение соответствующих привилегий в пробный период Подписки, является подтверждением согласия Пользователя с настоящими условиями Договора и влечет соответствующие последствия, как если бы Пользователь оплатил Подписку без получения пробного периода. </w:t>
      </w:r>
    </w:p>
    <w:p w:rsidR="00000000" w:rsidDel="00000000" w:rsidP="00000000" w:rsidRDefault="00000000" w:rsidRPr="00000000" w14:paraId="00000034">
      <w:pPr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3.12.2.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В случае, если до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истечения пробного периода Подписки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Пользователь не отказался от продления Подписки,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осуществляется автоматическое продление Подписки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на тот же период на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общих условиях Подписки (не пробного периода)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3.12.3. В случае, если у Пользователя оформлен пробный период Подписки и Пользователь не желает продлевать Подписку  на общих условиях настоящего Договора (не пробного периода), Пользователь обязан самостоятельно отказаться от Подписки в личном кабинете,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 позднее последнего дня пробного периода Подписки.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3.12.5. По усмотрению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доступ к Подписке на пробный период может предоставляться с обязательным условием привязки банковской карты в соответствии с разделом 4 настоящего Договора.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оставляет за собой право по своему усмотрению отказывать в доступе к Подписке на пробный период в случае привязки любых виртуальных и(или) предоплаченных банковских карт.</w:t>
      </w:r>
    </w:p>
    <w:p w:rsidR="00000000" w:rsidDel="00000000" w:rsidP="00000000" w:rsidRDefault="00000000" w:rsidRPr="00000000" w14:paraId="00000037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ПОРЯДОК ОФОРМЛЕНИЯ И ОПЛАТЫ ПОДПИСКИ</w:t>
      </w:r>
    </w:p>
    <w:p w:rsidR="00000000" w:rsidDel="00000000" w:rsidP="00000000" w:rsidRDefault="00000000" w:rsidRPr="00000000" w14:paraId="00000039">
      <w:pPr>
        <w:spacing w:after="0" w:line="240" w:lineRule="auto"/>
        <w:ind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4.1. Оформление и оплата Подписки с использованием банковской карты, действующей на территории Республики Беларусь, платежные реквизиты которой сохранены (привязаны) в личном кабинете Пользователя (далее - Привязанная карта).</w:t>
      </w:r>
    </w:p>
    <w:p w:rsidR="00000000" w:rsidDel="00000000" w:rsidP="00000000" w:rsidRDefault="00000000" w:rsidRPr="00000000" w14:paraId="0000003B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4.1.1. Оплата Подписки осуществляется с использованием любой Привязанной карты.</w:t>
      </w:r>
    </w:p>
    <w:p w:rsidR="00000000" w:rsidDel="00000000" w:rsidP="00000000" w:rsidRDefault="00000000" w:rsidRPr="00000000" w14:paraId="0000003C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4.1.2. Пользователь подтверждает и гарантирует, что им указаны достоверная информация о действительной банковской карте, которой Пользователь владеет, пользуется и распоряжается на законных основаниях; соблюдение Пользователем правил международных платежных систем и требований банка-эмитента, выпустившего Привязанную карту, в том числе в отношении порядка проведения безналичных расчетов.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4.1.3. Подписка оформляется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бессрочно с момента оплаты первого периода Подписки с использованием Привязанной карты. Количество пролонгаций Подписки не ограничено.</w:t>
      </w:r>
    </w:p>
    <w:p w:rsidR="00000000" w:rsidDel="00000000" w:rsidP="00000000" w:rsidRDefault="00000000" w:rsidRPr="00000000" w14:paraId="0000003E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4.1.4. Принимая настоящие условия Договора, Пользователь: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поручает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 последние дни оплаченного периода Подписки составлять от имени Пользователя распоряжения о списании денежных средств в оплату последующего периода Подписки в размере, установленном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на день списания соответствующей платы за Подписку (абонентской платы), с соответствующего карт-счета (к которому относится та или иная Привязанная карта) Пользователя в пользу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 а также направлять указанные распоряжения в банк-эмитент Пользователя через банк-эквайер.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соглашается с тем, что, если в последний день оплаченного периода Подписки денежных средств на карт-счете недостаточно для продления Подписки, то после даты окончания оплаченного периода Подписки могут осуществляться повторные попытки списания абонентской платы посредством выбранных Пользователем способов оплаты в соответствии с п.4.1.1. Договора, при этом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вправе сохранить возможность доступа Пользователя к Подписке на период осуществления повторных попыток списания абонентской платы. Отсутствие достаточной суммы денежных средств на Привязанной карте в течение 7 дней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вправе считать отказом Пользователя от продления Подписки с даты начала неоплаченного Периода подписки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дает свое согласие на автоматическое периодическое списание денежных средств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 его карт-счета в оплату Подписк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 по его распоряжению, отданному в порядке, предусмотренном настоящим разделом Договора, и признает, что распоряжения на списание денежных средств с его счета, направленные в соответствии с настоящим пунктом Договора, являются распоряжениями самого Пользователя, а действия процессингового центра и банка-эквайера, направленные на списание денежных средств в соответствии с настоящим разделом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Договора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выполнены с согласия Пользователя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2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4.1.5. Списание денежных средств в соответствии с настоящим Договором осуществляется на автоматической основе при соблюдении следующих условий:</w:t>
      </w:r>
    </w:p>
    <w:p w:rsidR="00000000" w:rsidDel="00000000" w:rsidP="00000000" w:rsidRDefault="00000000" w:rsidRPr="00000000" w14:paraId="00000043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(а) совершение Пользователем действий по привязке банковской карты к личному кабинету, включая ввод всех необходимых реквизитов банковской карты;</w:t>
      </w:r>
    </w:p>
    <w:p w:rsidR="00000000" w:rsidDel="00000000" w:rsidP="00000000" w:rsidRDefault="00000000" w:rsidRPr="00000000" w14:paraId="00000044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(б) нажатие кнопки «Оплатить» (или иной аналогичной по функционалу кнопки), подтверждающей решение по оплате Подписки.</w:t>
      </w:r>
    </w:p>
    <w:p w:rsidR="00000000" w:rsidDel="00000000" w:rsidP="00000000" w:rsidRDefault="00000000" w:rsidRPr="00000000" w14:paraId="00000045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4.1.6. Пользователь может выбрать для оплаты уже ранее привязанную банковскую карту в личном кабинете.</w:t>
      </w:r>
    </w:p>
    <w:p w:rsidR="00000000" w:rsidDel="00000000" w:rsidP="00000000" w:rsidRDefault="00000000" w:rsidRPr="00000000" w14:paraId="00000046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4.2. Оплата Подписки означает:</w:t>
      </w:r>
    </w:p>
    <w:p w:rsidR="00000000" w:rsidDel="00000000" w:rsidP="00000000" w:rsidRDefault="00000000" w:rsidRPr="00000000" w14:paraId="00000047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 полное и безоговорочное согласие Пользователя с условиями Договора, а также положениями документов, на которые ссылается Договор. В случае несогласия Пользователя с положениями указанных документов (в том числе в связи с их изменением), Пользователь обязан отказаться от Подписки;</w:t>
      </w:r>
    </w:p>
    <w:p w:rsidR="00000000" w:rsidDel="00000000" w:rsidP="00000000" w:rsidRDefault="00000000" w:rsidRPr="00000000" w14:paraId="00000048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заверение Пользователя о том, что он является полностью право- и  дееспособным;</w:t>
      </w:r>
    </w:p>
    <w:p w:rsidR="00000000" w:rsidDel="00000000" w:rsidP="00000000" w:rsidRDefault="00000000" w:rsidRPr="00000000" w14:paraId="00000049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согласие Пользователя на получение сообщений о правах и(или) обязанностях Пользователя в связи с участием в Программе привилегий;</w:t>
      </w:r>
    </w:p>
    <w:p w:rsidR="00000000" w:rsidDel="00000000" w:rsidP="00000000" w:rsidRDefault="00000000" w:rsidRPr="00000000" w14:paraId="0000004A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возможность обработки персональных данных Пользователя для исполнения обязательств в рамках Программы привилегий в соответствии с абз.15 Ст. 6 Закона «О защите персональных данных». Подробная информация о конфиденциальности и защите персональной информации представлена в разделе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Обработка персональных данных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4.3. Пользователь вправе в период действия Подписки продлить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тариф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на иных условиях путем нажатия на кнопку «Изменить тариф» в Личном кабинете под соответствующим тарифом.</w:t>
      </w:r>
    </w:p>
    <w:p w:rsidR="00000000" w:rsidDel="00000000" w:rsidP="00000000" w:rsidRDefault="00000000" w:rsidRPr="00000000" w14:paraId="0000004C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При смене тарифа Подписки стоимость нового тарифа списывается с карт-счета Пользователя только после истечения срока/периода действия текущей Подписки.</w:t>
      </w:r>
    </w:p>
    <w:p w:rsidR="00000000" w:rsidDel="00000000" w:rsidP="00000000" w:rsidRDefault="00000000" w:rsidRPr="00000000" w14:paraId="0000004D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Смена тарифа происходит после оплаты стоимости Подписки по новому тарифу.</w:t>
      </w:r>
    </w:p>
    <w:p w:rsidR="00000000" w:rsidDel="00000000" w:rsidP="00000000" w:rsidRDefault="00000000" w:rsidRPr="00000000" w14:paraId="0000004E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4.4. Пользователь не может оплатить Подписку бонусными баллами полностью или частично.</w:t>
      </w:r>
    </w:p>
    <w:p w:rsidR="00000000" w:rsidDel="00000000" w:rsidP="00000000" w:rsidRDefault="00000000" w:rsidRPr="00000000" w14:paraId="0000004F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4.5.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П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ри оплате Пользователем Подписки чек направляется на адрес электронной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почты, указанный Пользователем при совершении платежа.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firstLine="567"/>
        <w:jc w:val="both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ОТКАЗ ОТ ПОДПИСКИ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firstLine="425.1968503937008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5.1.  Пользователь вправе не позднее чем за 24 (двадцать четыре) часа до окончания текущего периода Подписки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отказаться от ее продления,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нажав на кнопку «Отменить подписку» в Личном кабинете.</w:t>
      </w:r>
    </w:p>
    <w:p w:rsidR="00000000" w:rsidDel="00000000" w:rsidP="00000000" w:rsidRDefault="00000000" w:rsidRPr="00000000" w14:paraId="00000055">
      <w:pPr>
        <w:spacing w:after="0" w:line="240" w:lineRule="auto"/>
        <w:ind w:firstLine="425.1968503937008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5.2. В случае невозможности списания абонентской платы (например, если отсутствует достаточная сумма денежных средств на Привязанной карте или истек срок ее действия),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вправе прекратить доступ Пользователя к Программе привилегий с даты начала неоплаченного периода Подписки.</w:t>
      </w:r>
    </w:p>
    <w:p w:rsidR="00000000" w:rsidDel="00000000" w:rsidP="00000000" w:rsidRDefault="00000000" w:rsidRPr="00000000" w14:paraId="00000056">
      <w:pPr>
        <w:spacing w:after="0" w:line="240" w:lineRule="auto"/>
        <w:ind w:firstLine="425.1968503937008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5.3.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Стороны не вправе требовать возвращения того, что было исполнено ими по обязательству до момента отказа.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firstLine="425.19685039370086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5.4.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ООО «Триовист» вправе в одностороннем порядке отказаться от исполнения настоящего Договора при нарушении Пользователем условий настоящего Договора. При этом оплаченные денежные средства возврату Пользователю не подлежат.</w:t>
      </w:r>
    </w:p>
    <w:p w:rsidR="00000000" w:rsidDel="00000000" w:rsidP="00000000" w:rsidRDefault="00000000" w:rsidRPr="00000000" w14:paraId="00000058">
      <w:pPr>
        <w:spacing w:after="0" w:line="240" w:lineRule="auto"/>
        <w:ind w:firstLine="425.19685039370086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 ПРАВА И ОБЯЗАННОСТИ СТОРОН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firstLine="566.9291338582675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6.1. Исполнитель вправе:</w:t>
      </w:r>
    </w:p>
    <w:p w:rsidR="00000000" w:rsidDel="00000000" w:rsidP="00000000" w:rsidRDefault="00000000" w:rsidRPr="00000000" w14:paraId="0000005C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6.1.1. отказать Пользователю в доступе к Программе привилегий, отменить Подписку, в том числе, но не ограничиваясь, в случае:</w:t>
      </w:r>
    </w:p>
    <w:p w:rsidR="00000000" w:rsidDel="00000000" w:rsidP="00000000" w:rsidRDefault="00000000" w:rsidRPr="00000000" w14:paraId="0000005D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злоупотребления правом или осуществления Пользователем оптовых закупок с использованием Программы привилегий;</w:t>
      </w:r>
    </w:p>
    <w:p w:rsidR="00000000" w:rsidDel="00000000" w:rsidP="00000000" w:rsidRDefault="00000000" w:rsidRPr="00000000" w14:paraId="0000005E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при обнаружении неполноты и(или) недостоверности предоставленных Пользователем сведений, а равно нарушении Пользователем условий настоящего Договора и(или) законодательства Республики Беларусь.</w:t>
      </w:r>
    </w:p>
    <w:p w:rsidR="00000000" w:rsidDel="00000000" w:rsidP="00000000" w:rsidRDefault="00000000" w:rsidRPr="00000000" w14:paraId="0000005F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 отказе в доступе или отмене Подписки Пользователь утрачивает право на участие в Программе привилегий на срок определенный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 одностороннем порядке.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6.1.2. по своему усмотрению привлекать третьих лиц для целей реализации (выполнения) своих прав и обязанностей в соответствии с Договором;</w:t>
      </w:r>
    </w:p>
    <w:p w:rsidR="00000000" w:rsidDel="00000000" w:rsidP="00000000" w:rsidRDefault="00000000" w:rsidRPr="00000000" w14:paraId="00000061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6.1.3.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 одностороннем порядке изменять размер стоимости Подписки. При этом Пользователь, оформивший и оплативший Подписку с автоматическим продлением, должен быть уведомлен о таком изменении не позднее, чем за 1 (один) календарный день до вступления в силу изменений любым из следующих способов (по выбору ООО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путем: </w:t>
      </w:r>
    </w:p>
    <w:p w:rsidR="00000000" w:rsidDel="00000000" w:rsidP="00000000" w:rsidRDefault="00000000" w:rsidRPr="00000000" w14:paraId="00000062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размещения новой редакции Договора по адресу __________;</w:t>
      </w:r>
    </w:p>
    <w:p w:rsidR="00000000" w:rsidDel="00000000" w:rsidP="00000000" w:rsidRDefault="00000000" w:rsidRPr="00000000" w14:paraId="00000063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направления уведомления на электронную почту, указанную в Личном кабинете,</w:t>
      </w:r>
    </w:p>
    <w:p w:rsidR="00000000" w:rsidDel="00000000" w:rsidP="00000000" w:rsidRDefault="00000000" w:rsidRPr="00000000" w14:paraId="00000064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размещения информации о новом размере абонентской платы в Личном кабинете, в маркетинговых и рекламных материалах, предоставляемых Пользователям по сети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Интернет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или по телекоммуникационным каналам связи. </w:t>
      </w:r>
    </w:p>
    <w:p w:rsidR="00000000" w:rsidDel="00000000" w:rsidP="00000000" w:rsidRDefault="00000000" w:rsidRPr="00000000" w14:paraId="00000065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Стоимость фактически оплаченного Пользователем Периода подписки на момент внесения соответствующих изменений не подлежит перерасчету.</w:t>
      </w:r>
    </w:p>
    <w:p w:rsidR="00000000" w:rsidDel="00000000" w:rsidP="00000000" w:rsidRDefault="00000000" w:rsidRPr="00000000" w14:paraId="00000066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Новая стоимость Подписки применяется с момента продления Подписки Пользователем.</w:t>
      </w:r>
    </w:p>
    <w:p w:rsidR="00000000" w:rsidDel="00000000" w:rsidP="00000000" w:rsidRDefault="00000000" w:rsidRPr="00000000" w14:paraId="00000067">
      <w:pPr>
        <w:spacing w:after="0" w:line="240" w:lineRule="auto"/>
        <w:ind w:firstLine="566.9291338582675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6.2. Пользователь вправе:</w:t>
      </w:r>
    </w:p>
    <w:p w:rsidR="00000000" w:rsidDel="00000000" w:rsidP="00000000" w:rsidRDefault="00000000" w:rsidRPr="00000000" w14:paraId="00000068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6.2.1.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привязать банковскую карту к Личному кабинету посредством указания ее данных при оплате онлайн заказа на сайте (приложении) 21vek.by или онлайн оплате Подписки (далее — «Привязанная карта»)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при наличии согласия на хранение персональных данных в Личном кабинете пользователя;</w:t>
      </w:r>
    </w:p>
    <w:p w:rsidR="00000000" w:rsidDel="00000000" w:rsidP="00000000" w:rsidRDefault="00000000" w:rsidRPr="00000000" w14:paraId="00000069">
      <w:pPr>
        <w:spacing w:after="0" w:line="240" w:lineRule="auto"/>
        <w:ind w:firstLine="566.9291338582675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6.3. Пользователь обязуется:</w:t>
      </w:r>
    </w:p>
    <w:p w:rsidR="00000000" w:rsidDel="00000000" w:rsidP="00000000" w:rsidRDefault="00000000" w:rsidRPr="00000000" w14:paraId="0000006A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6.3.1. не злоупотреблять предоставленным ему доступом к Подписке, а также к Привилегиям, в том числе не совершать действия, направленные на использование Подписки в интересах третьих лиц;</w:t>
      </w:r>
    </w:p>
    <w:p w:rsidR="00000000" w:rsidDel="00000000" w:rsidP="00000000" w:rsidRDefault="00000000" w:rsidRPr="00000000" w14:paraId="0000006B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6.3.2. соблюдать все требования документов, регламентирующих условия использования соответствующих сервисов и предоставления Подписки;</w:t>
      </w:r>
    </w:p>
    <w:p w:rsidR="00000000" w:rsidDel="00000000" w:rsidP="00000000" w:rsidRDefault="00000000" w:rsidRPr="00000000" w14:paraId="0000006C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6.3.3.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регулярно отслеживать изменения условий Договора.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firstLine="566.9291338582675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6.4. Пользователь не вправе:</w:t>
      </w:r>
    </w:p>
    <w:p w:rsidR="00000000" w:rsidDel="00000000" w:rsidP="00000000" w:rsidRDefault="00000000" w:rsidRPr="00000000" w14:paraId="0000006E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6.4.1. возмездно или безвозмездно передавать свои права и(или) обязанности в рамках оформленной Подписки третьим лицам. 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before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 СРОК ДЕЙСТВИЯ ДОГОВОРА, ПОРЯДОК ЕГО ИЗМЕНЕНИЯ</w:t>
      </w:r>
    </w:p>
    <w:p w:rsidR="00000000" w:rsidDel="00000000" w:rsidP="00000000" w:rsidRDefault="00000000" w:rsidRPr="00000000" w14:paraId="00000071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7.1. Настоящий Договор вступает в силу с даты принятия (акцепта) Пользователем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действует бессрочно.</w:t>
      </w:r>
    </w:p>
    <w:p w:rsidR="00000000" w:rsidDel="00000000" w:rsidP="00000000" w:rsidRDefault="00000000" w:rsidRPr="00000000" w14:paraId="00000072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7.2.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Договор, а также документы, на которые ссылается Договор, могут быть изменены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в одностороннем порядке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Новая редакция Договора, а также документов, на которые ссылается Договор, вступает в силу с момента ее размещения в сети Интернет, если иное не предусмотрено новой редакцией Договора и(или) документов, на которые ссылается Договор.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Совершение Пользователем действий, направленных на получение привилегий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в рамках Программы привилегий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в том числе продления Подписки и(или) смены тарифа,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 после изменения условий Договора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и(или)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документов, на которые ссылается Договор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является подтверждением согласия Пользователя с новой редакцией.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firstLine="566.929133858267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7.3.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случае, если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были внесены какие-либо изменения в Договор    и(или) документы, на которые ссылается Договор, с которыми Пользователь не согласен, Пользователь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выражает свое несогласие путем отмены Подписки. 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8. ПРОЧИЕ ПОЛОЖЕНИЯ</w:t>
      </w:r>
    </w:p>
    <w:p w:rsidR="00000000" w:rsidDel="00000000" w:rsidP="00000000" w:rsidRDefault="00000000" w:rsidRPr="00000000" w14:paraId="00000077">
      <w:pPr>
        <w:spacing w:after="0" w:line="240" w:lineRule="auto"/>
        <w:ind w:firstLine="425.1968503937008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8.1.  Все вопросы и обращения, связанные с работой Подписки, должны направляться в службу поддержки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 через чат-бот на сайте 21vek.by,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и(или)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 мобильном приложении,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и(или)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через колл-центр. </w:t>
      </w:r>
    </w:p>
    <w:p w:rsidR="00000000" w:rsidDel="00000000" w:rsidP="00000000" w:rsidRDefault="00000000" w:rsidRPr="00000000" w14:paraId="00000078">
      <w:pPr>
        <w:spacing w:after="0" w:line="240" w:lineRule="auto"/>
        <w:ind w:firstLine="425.1968503937008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Для оперативного рассмотрения возникающих вопросов Пользователю необходимо сообщить адрес электронной почты и номер телефона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на который осуществлена регистрация Личного кабинета. </w:t>
      </w:r>
    </w:p>
    <w:p w:rsidR="00000000" w:rsidDel="00000000" w:rsidP="00000000" w:rsidRDefault="00000000" w:rsidRPr="00000000" w14:paraId="00000079">
      <w:pPr>
        <w:spacing w:after="0" w:line="240" w:lineRule="auto"/>
        <w:ind w:firstLine="425.1968503937008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8.2. К Договору и всем отношениям, связанным с Подпиской, подлежит применению право Республики Беларусь и любые претензии или иски, вытекающие из Договора, должны быть поданы и рассмотрены в суде по месту нахождения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firstLine="425.1968503937008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8.3.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ООО «Триовист»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не несет ответственности по спорам и разногласиям, возникающим между Пользователем и партнерами программы Привилегий, третьими лицами в рамках Подписки, за исключением случаев, когда такие споры вызваны нарушениями ООО «Триовист» своих обязательств в рамках договоров с партнерами, с третьим лицам, привлеченным ООО «Триовист» для исполнения его прав и обязанностей в соответствии с Договором.</w:t>
      </w:r>
    </w:p>
    <w:p w:rsidR="00000000" w:rsidDel="00000000" w:rsidP="00000000" w:rsidRDefault="00000000" w:rsidRPr="00000000" w14:paraId="0000007B">
      <w:pPr>
        <w:spacing w:after="0" w:line="240" w:lineRule="auto"/>
        <w:ind w:firstLine="425.1968503937008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8.4.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Стороны освобождаются от ответственности за неисполнение либо ненадлежащее исполнение своих обязательств по настоящему Договору, если невозможность их выполнения обусловлена действием обстоятельств непреодолимой силы.</w:t>
      </w:r>
    </w:p>
    <w:p w:rsidR="00000000" w:rsidDel="00000000" w:rsidP="00000000" w:rsidRDefault="00000000" w:rsidRPr="00000000" w14:paraId="0000007C">
      <w:pPr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720" w:top="720" w:left="720" w:right="720" w:header="708" w:footer="2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5E2959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5E2959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3">
    <w:name w:val="Hyperlink"/>
    <w:basedOn w:val="a0"/>
    <w:uiPriority w:val="99"/>
    <w:semiHidden w:val="1"/>
    <w:unhideWhenUsed w:val="1"/>
    <w:rsid w:val="005E2959"/>
    <w:rPr>
      <w:color w:val="0000ff"/>
      <w:u w:val="single"/>
    </w:rPr>
  </w:style>
  <w:style w:type="paragraph" w:styleId="a4">
    <w:name w:val="Normal (Web)"/>
    <w:basedOn w:val="a"/>
    <w:uiPriority w:val="99"/>
    <w:unhideWhenUsed w:val="1"/>
    <w:rsid w:val="005E295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 w:val="1"/>
    <w:rsid w:val="005E2959"/>
    <w:pPr>
      <w:spacing w:after="0" w:line="240" w:lineRule="auto"/>
    </w:pPr>
  </w:style>
  <w:style w:type="table" w:styleId="a6">
    <w:name w:val="Table Grid"/>
    <w:basedOn w:val="a1"/>
    <w:uiPriority w:val="39"/>
    <w:rsid w:val="005E29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header"/>
    <w:basedOn w:val="a"/>
    <w:link w:val="a8"/>
    <w:uiPriority w:val="99"/>
    <w:unhideWhenUsed w:val="1"/>
    <w:rsid w:val="00D76173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D76173"/>
  </w:style>
  <w:style w:type="paragraph" w:styleId="a9">
    <w:name w:val="footer"/>
    <w:basedOn w:val="a"/>
    <w:link w:val="aa"/>
    <w:uiPriority w:val="99"/>
    <w:unhideWhenUsed w:val="1"/>
    <w:rsid w:val="00D76173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D7617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21vek.by/services/personal_data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21vek.by/special_offers/bonus.html" TargetMode="External"/><Relationship Id="rId8" Type="http://schemas.openxmlformats.org/officeDocument/2006/relationships/hyperlink" Target="https://www.21vek.by/special_offers/bonu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RgdCsrmblNCw8nNM8woxS1Sc8Q==">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2024-07-29T15:55:00Z</dcterms:created>
  <dc:creator>Бондарева Ирина</dc:creator>
</cp:coreProperties>
</file>